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8"/>
                <w:szCs w:val="28"/>
              </w:rPr>
              <w:t>ТЕХНИКО-ТЕХНОЛОГИЧЕСКАЯ КАРТА №</w:t>
            </w:r>
            <w:r>
              <w:rPr>
                <w:b/>
                <w:sz w:val="28"/>
                <w:szCs w:val="28"/>
              </w:rPr>
              <w:t>338М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A64B36" w:rsidP="00CC1F79">
            <w:pPr>
              <w:jc w:val="center"/>
            </w:pPr>
            <w:r>
              <w:rPr>
                <w:b/>
                <w:sz w:val="22"/>
              </w:rPr>
              <w:t xml:space="preserve">«Фрукты (киви),100  г» 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CC1F79" w:rsidRPr="00CC1F79" w:rsidRDefault="00CC1F79" w:rsidP="00CC1F7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1. ОБЛАСТЬ ПРИМЕНЕНИЯ</w:t>
            </w:r>
          </w:p>
        </w:tc>
      </w:tr>
      <w:tr w:rsidR="00CC1F79" w:rsidRPr="00CC1F79" w:rsidTr="00CD32E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A64B36">
              <w:rPr>
                <w:sz w:val="22"/>
              </w:rPr>
              <w:t xml:space="preserve">«Фрукты (киви),100  г» </w:t>
            </w:r>
            <w:r w:rsidRPr="00CC1F79">
              <w:rPr>
                <w:sz w:val="22"/>
              </w:rPr>
              <w:t>, применяется для приготовления и реализации в общеобразовательных организациях</w:t>
            </w:r>
            <w:r w:rsidRPr="00400170"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 xml:space="preserve">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2. ТРЕБОВАНИЯ К СЫРЬЮ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A64B36">
              <w:rPr>
                <w:sz w:val="22"/>
              </w:rPr>
              <w:t>«Фрукты (киви),100  г»</w:t>
            </w:r>
            <w:r w:rsidRPr="00CC1F7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CC1F79">
              <w:rPr>
                <w:sz w:val="22"/>
              </w:rPr>
              <w:t>ТР</w:t>
            </w:r>
            <w:proofErr w:type="gramEnd"/>
            <w:r w:rsidRPr="00CC1F7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3. РЕЦЕПТУРА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C1F79" w:rsidRPr="00CC1F79" w:rsidRDefault="00CC1F79" w:rsidP="0032506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65DB24" wp14:editId="1D94BF3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CC1F7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CC1F7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CC1F79">
              <w:rPr>
                <w:b/>
                <w:sz w:val="18"/>
                <w:szCs w:val="18"/>
              </w:rPr>
              <w:t>, 1</w:t>
            </w:r>
            <w:r w:rsidR="0032506B">
              <w:rPr>
                <w:b/>
                <w:sz w:val="18"/>
                <w:szCs w:val="18"/>
              </w:rPr>
              <w:t>00</w:t>
            </w:r>
            <w:r w:rsidRPr="00CC1F79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C1F79" w:rsidRPr="00CC1F79" w:rsidRDefault="00CC1F79" w:rsidP="00CC1F7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791B63" wp14:editId="371CA6D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0"/>
                <w:szCs w:val="20"/>
              </w:rPr>
              <w:t>НЕТТО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A64B36" w:rsidP="00CC1F79">
            <w:r>
              <w:rPr>
                <w:sz w:val="18"/>
                <w:szCs w:val="18"/>
              </w:rPr>
              <w:t xml:space="preserve">Киви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18"/>
                <w:szCs w:val="18"/>
              </w:rPr>
              <w:t>0,</w:t>
            </w:r>
            <w:r w:rsidR="0032506B">
              <w:rPr>
                <w:sz w:val="18"/>
                <w:szCs w:val="18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18"/>
                <w:szCs w:val="18"/>
              </w:rPr>
              <w:t>0,1</w:t>
            </w:r>
            <w:r w:rsidR="0032506B">
              <w:rPr>
                <w:sz w:val="18"/>
                <w:szCs w:val="18"/>
              </w:rPr>
              <w:t>00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r w:rsidRPr="00CC1F7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18"/>
                <w:szCs w:val="18"/>
              </w:rPr>
              <w:t>0,1</w:t>
            </w:r>
            <w:r w:rsidR="0032506B">
              <w:rPr>
                <w:sz w:val="18"/>
                <w:szCs w:val="18"/>
              </w:rPr>
              <w:t>00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4. ТЕХНОЛОГИЧЕСКИЙ ПРОЦЕСС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A64B36" w:rsidP="00CC1F79">
            <w:pPr>
              <w:jc w:val="both"/>
            </w:pPr>
            <w:r>
              <w:rPr>
                <w:sz w:val="22"/>
              </w:rPr>
              <w:t>Киви</w:t>
            </w:r>
            <w:bookmarkStart w:id="0" w:name="_GoBack"/>
            <w:bookmarkEnd w:id="0"/>
            <w:r w:rsidR="00CC1F79">
              <w:rPr>
                <w:sz w:val="22"/>
              </w:rPr>
              <w:t xml:space="preserve"> </w:t>
            </w:r>
            <w:r w:rsidR="00CC1F79" w:rsidRPr="00CC1F79">
              <w:rPr>
                <w:sz w:val="22"/>
              </w:rPr>
              <w:t>перед подачей тщательно промыть в проточной воде. Разрезание пополам крупных плодов допускается только непосредственно перед подачей. При подаче не очищать.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500A7E">
            <w:pPr>
              <w:jc w:val="center"/>
            </w:pPr>
            <w:r w:rsidRPr="00CC1F7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CC1F79" w:rsidP="00A64B36">
            <w:r w:rsidRPr="00CC1F79">
              <w:rPr>
                <w:sz w:val="22"/>
              </w:rPr>
              <w:t>Внешний вид –  мякоть плотная, сочная с легко отделяемой кожурой</w:t>
            </w:r>
            <w:r w:rsidRPr="00CC1F79">
              <w:rPr>
                <w:sz w:val="22"/>
              </w:rPr>
              <w:br/>
              <w:t xml:space="preserve">Цвет </w:t>
            </w:r>
            <w:r w:rsidR="00A64B36">
              <w:rPr>
                <w:sz w:val="22"/>
              </w:rPr>
              <w:t>– в разрезе зеленый</w:t>
            </w:r>
            <w:r w:rsidRPr="00CC1F79">
              <w:rPr>
                <w:sz w:val="22"/>
              </w:rPr>
              <w:br/>
              <w:t xml:space="preserve">Вкус и запах - спелого свежего </w:t>
            </w:r>
            <w:r w:rsidR="00A64B36">
              <w:rPr>
                <w:sz w:val="22"/>
              </w:rPr>
              <w:t>киви</w:t>
            </w:r>
            <w:r w:rsidRPr="00CC1F79">
              <w:rPr>
                <w:sz w:val="22"/>
              </w:rPr>
              <w:br/>
              <w:t>Реализация блюда происходит порционно при комнатной температуре.</w:t>
            </w:r>
            <w:r>
              <w:rPr>
                <w:sz w:val="22"/>
              </w:rPr>
              <w:t xml:space="preserve"> </w:t>
            </w:r>
            <w:r w:rsidRPr="00CC1F79">
              <w:rPr>
                <w:sz w:val="22"/>
              </w:rPr>
              <w:t>Хранение в мармитах и транспортировка допускается в соответствие с СанПиН 2.3.2.1324-03.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6. ПОКАЗАТЕЛИ КАЧЕСТВА И БЕЗОПАСНОСТИ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CC1F79">
              <w:rPr>
                <w:sz w:val="22"/>
              </w:rPr>
              <w:t xml:space="preserve">Продовольственное сырье  должно соответствовать требованиям </w:t>
            </w:r>
            <w:proofErr w:type="gramStart"/>
            <w:r w:rsidRPr="00CC1F79">
              <w:rPr>
                <w:sz w:val="22"/>
              </w:rPr>
              <w:t>ТР</w:t>
            </w:r>
            <w:proofErr w:type="gramEnd"/>
            <w:r w:rsidRPr="00CC1F7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CC1F79">
              <w:rPr>
                <w:sz w:val="22"/>
              </w:rPr>
              <w:br/>
              <w:t xml:space="preserve">6.2 Микробиологические показатели </w:t>
            </w:r>
            <w:r w:rsidR="00A64B36">
              <w:rPr>
                <w:sz w:val="22"/>
              </w:rPr>
              <w:t xml:space="preserve">«Фрукты (киви),100  г» </w:t>
            </w:r>
            <w:r w:rsidRPr="00CC1F7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22"/>
              </w:rPr>
              <w:t>7. ПИЩЕВАЯ ЦЕННОСТЬ (на выход -  1</w:t>
            </w:r>
            <w:r w:rsidR="0032506B">
              <w:rPr>
                <w:sz w:val="22"/>
              </w:rPr>
              <w:t>00</w:t>
            </w:r>
            <w:r w:rsidRPr="00CC1F79">
              <w:rPr>
                <w:sz w:val="22"/>
              </w:rPr>
              <w:t xml:space="preserve">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CC1F79" w:rsidRPr="00CC1F79" w:rsidTr="0032506B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</w:tr>
      <w:tr w:rsidR="00CC1F79" w:rsidRPr="00CC1F79" w:rsidTr="0032506B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Белки,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Жиры,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Углеводы,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Калорийность,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Магний,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Фосфор,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 B1,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proofErr w:type="spellStart"/>
            <w:r w:rsidRPr="00CC1F79">
              <w:rPr>
                <w:sz w:val="14"/>
                <w:szCs w:val="14"/>
              </w:rPr>
              <w:t>Fe</w:t>
            </w:r>
            <w:proofErr w:type="spell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</w:t>
            </w:r>
            <w:proofErr w:type="gramStart"/>
            <w:r w:rsidRPr="00CC1F79">
              <w:rPr>
                <w:sz w:val="14"/>
                <w:szCs w:val="14"/>
              </w:rPr>
              <w:t xml:space="preserve"> Е</w:t>
            </w:r>
            <w:proofErr w:type="gram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 B2,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</w:tr>
      <w:tr w:rsidR="00A64B36" w:rsidRPr="00CC1F79" w:rsidTr="0032506B">
        <w:tc>
          <w:tcPr>
            <w:tcW w:w="210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64B36" w:rsidRPr="00A64B36" w:rsidRDefault="00A64B36">
            <w:pPr>
              <w:jc w:val="center"/>
              <w:rPr>
                <w:sz w:val="14"/>
                <w:szCs w:val="14"/>
              </w:rPr>
            </w:pPr>
            <w:r w:rsidRPr="00A64B36">
              <w:rPr>
                <w:sz w:val="14"/>
                <w:szCs w:val="14"/>
              </w:rPr>
              <w:t>0,40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64B36" w:rsidRPr="00A64B36" w:rsidRDefault="00A64B36">
            <w:pPr>
              <w:jc w:val="center"/>
              <w:rPr>
                <w:sz w:val="14"/>
                <w:szCs w:val="14"/>
              </w:rPr>
            </w:pPr>
            <w:r w:rsidRPr="00A64B36">
              <w:rPr>
                <w:sz w:val="14"/>
                <w:szCs w:val="14"/>
              </w:rPr>
              <w:t>0,30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64B36" w:rsidRPr="00A64B36" w:rsidRDefault="00A64B36">
            <w:pPr>
              <w:jc w:val="center"/>
              <w:rPr>
                <w:sz w:val="14"/>
                <w:szCs w:val="14"/>
              </w:rPr>
            </w:pPr>
            <w:r w:rsidRPr="00A64B36">
              <w:rPr>
                <w:sz w:val="14"/>
                <w:szCs w:val="14"/>
              </w:rPr>
              <w:t>10,30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64B36" w:rsidRPr="00A64B36" w:rsidRDefault="00A64B36">
            <w:pPr>
              <w:jc w:val="center"/>
              <w:rPr>
                <w:sz w:val="14"/>
                <w:szCs w:val="14"/>
              </w:rPr>
            </w:pPr>
            <w:r w:rsidRPr="00A64B36">
              <w:rPr>
                <w:sz w:val="14"/>
                <w:szCs w:val="14"/>
              </w:rPr>
              <w:t>47,00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20,350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31,450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0,111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0,185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0,370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0,056</w:t>
            </w:r>
          </w:p>
        </w:tc>
      </w:tr>
      <w:tr w:rsidR="00A64B36" w:rsidRPr="00CC1F79" w:rsidTr="0032506B">
        <w:tc>
          <w:tcPr>
            <w:tcW w:w="210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</w:tr>
      <w:tr w:rsidR="00A64B36" w:rsidRPr="00CC1F79" w:rsidTr="0032506B">
        <w:tc>
          <w:tcPr>
            <w:tcW w:w="210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proofErr w:type="spellStart"/>
            <w:r w:rsidRPr="00CC1F79">
              <w:rPr>
                <w:sz w:val="14"/>
                <w:szCs w:val="14"/>
              </w:rPr>
              <w:t>Ca</w:t>
            </w:r>
            <w:proofErr w:type="spell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РЭ,</w:t>
            </w:r>
            <w:r w:rsidRPr="00CC1F7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</w:t>
            </w:r>
            <w:proofErr w:type="gramStart"/>
            <w:r w:rsidRPr="00CC1F79">
              <w:rPr>
                <w:sz w:val="14"/>
                <w:szCs w:val="14"/>
              </w:rPr>
              <w:t xml:space="preserve"> С</w:t>
            </w:r>
            <w:proofErr w:type="gram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</w:tr>
      <w:tr w:rsidR="00A64B36" w:rsidRPr="00CC1F79" w:rsidTr="0032506B">
        <w:tc>
          <w:tcPr>
            <w:tcW w:w="210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64,750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18,500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64B36" w:rsidRPr="00CC1F79" w:rsidRDefault="00A64B36" w:rsidP="00CC1F79">
            <w:pPr>
              <w:jc w:val="center"/>
            </w:pPr>
            <w:r w:rsidRPr="00CC1F79">
              <w:rPr>
                <w:sz w:val="14"/>
                <w:szCs w:val="14"/>
              </w:rPr>
              <w:t>70,300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  <w:tc>
          <w:tcPr>
            <w:tcW w:w="945" w:type="dxa"/>
            <w:shd w:val="clear" w:color="FFFFFF" w:fill="auto"/>
            <w:vAlign w:val="bottom"/>
          </w:tcPr>
          <w:p w:rsidR="00A64B36" w:rsidRPr="00CC1F79" w:rsidRDefault="00A64B36" w:rsidP="00CC1F7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CC1F79" w:rsidRPr="00CC1F79" w:rsidTr="00CD32E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79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roofErr w:type="gramStart"/>
            <w:r w:rsidRPr="00CC1F79">
              <w:rPr>
                <w:sz w:val="22"/>
              </w:rPr>
              <w:t>Ответственный</w:t>
            </w:r>
            <w:proofErr w:type="gramEnd"/>
            <w:r w:rsidRPr="00CC1F79">
              <w:rPr>
                <w:sz w:val="22"/>
              </w:rPr>
              <w:t xml:space="preserve"> за оформление ТТК</w:t>
            </w:r>
          </w:p>
        </w:tc>
      </w:tr>
      <w:tr w:rsidR="00CC1F79" w:rsidRPr="00CC1F79" w:rsidTr="00CD32E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CC1F79" w:rsidRPr="00CC1F79" w:rsidRDefault="00CC1F79" w:rsidP="00CC1F79">
            <w:pPr>
              <w:jc w:val="right"/>
            </w:pPr>
          </w:p>
        </w:tc>
      </w:tr>
    </w:tbl>
    <w:p w:rsidR="00CC1F79" w:rsidRPr="00CC1F79" w:rsidRDefault="00CC1F79" w:rsidP="00CC1F79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Default="00F255FF"/>
    <w:sectPr w:rsidR="00F255FF" w:rsidSect="005B2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79"/>
    <w:rsid w:val="0032506B"/>
    <w:rsid w:val="00500A7E"/>
    <w:rsid w:val="00630AA3"/>
    <w:rsid w:val="00A64B36"/>
    <w:rsid w:val="00CC1F79"/>
    <w:rsid w:val="00F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2021-08-11T13:34:00Z</dcterms:created>
  <dcterms:modified xsi:type="dcterms:W3CDTF">2021-08-11T13:34:00Z</dcterms:modified>
</cp:coreProperties>
</file>